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157" w:rsidRDefault="00617157" w:rsidP="00617157">
      <w:pPr>
        <w:widowControl/>
        <w:jc w:val="left"/>
        <w:rPr>
          <w:rFonts w:ascii="黑体" w:eastAsia="黑体" w:hint="eastAsia"/>
          <w:szCs w:val="32"/>
        </w:rPr>
      </w:pPr>
      <w:r>
        <w:rPr>
          <w:rFonts w:ascii="黑体" w:eastAsia="黑体" w:hint="eastAsia"/>
          <w:szCs w:val="32"/>
        </w:rPr>
        <w:t>附件1</w:t>
      </w:r>
    </w:p>
    <w:p w:rsidR="00617157" w:rsidRDefault="00617157" w:rsidP="00617157">
      <w:pPr>
        <w:widowControl/>
        <w:spacing w:line="480" w:lineRule="auto"/>
        <w:jc w:val="center"/>
        <w:rPr>
          <w:rFonts w:ascii="方正小标宋简体" w:eastAsia="方正小标宋简体"/>
          <w:sz w:val="44"/>
          <w:szCs w:val="44"/>
        </w:rPr>
      </w:pPr>
      <w:r>
        <w:rPr>
          <w:rFonts w:ascii="方正小标宋简体" w:eastAsia="方正小标宋简体" w:hint="eastAsia"/>
          <w:sz w:val="44"/>
          <w:szCs w:val="44"/>
        </w:rPr>
        <w:t>第十届简历制作及模拟面试大赛活动方</w:t>
      </w:r>
    </w:p>
    <w:p w:rsidR="00617157" w:rsidRDefault="00617157" w:rsidP="00617157">
      <w:pPr>
        <w:widowControl/>
        <w:spacing w:line="480" w:lineRule="auto"/>
        <w:jc w:val="center"/>
        <w:rPr>
          <w:rFonts w:ascii="方正小标宋简体" w:eastAsia="方正小标宋简体" w:hint="eastAsia"/>
          <w:sz w:val="44"/>
          <w:szCs w:val="44"/>
        </w:rPr>
      </w:pPr>
      <w:bookmarkStart w:id="0" w:name="_GoBack"/>
      <w:bookmarkEnd w:id="0"/>
      <w:r>
        <w:rPr>
          <w:rFonts w:ascii="方正小标宋简体" w:eastAsia="方正小标宋简体" w:hint="eastAsia"/>
          <w:sz w:val="44"/>
          <w:szCs w:val="44"/>
        </w:rPr>
        <w:t>案</w:t>
      </w:r>
    </w:p>
    <w:p w:rsidR="00617157" w:rsidRDefault="00617157" w:rsidP="00617157">
      <w:pPr>
        <w:widowControl/>
        <w:spacing w:line="480" w:lineRule="auto"/>
        <w:ind w:firstLineChars="200" w:firstLine="640"/>
        <w:rPr>
          <w:rFonts w:ascii="方正小标宋简体" w:eastAsia="方正小标宋简体" w:hint="eastAsia"/>
          <w:sz w:val="44"/>
          <w:szCs w:val="44"/>
        </w:rPr>
      </w:pPr>
      <w:r>
        <w:rPr>
          <w:rFonts w:ascii="黑体" w:eastAsia="黑体" w:hint="eastAsia"/>
          <w:szCs w:val="32"/>
        </w:rPr>
        <w:t>一、大赛目的:</w:t>
      </w:r>
    </w:p>
    <w:p w:rsidR="00617157" w:rsidRDefault="00617157" w:rsidP="00617157">
      <w:pPr>
        <w:widowControl/>
        <w:ind w:firstLineChars="200" w:firstLine="640"/>
        <w:jc w:val="left"/>
        <w:rPr>
          <w:rFonts w:ascii="仿宋_GB2312" w:hint="eastAsia"/>
          <w:szCs w:val="32"/>
        </w:rPr>
      </w:pPr>
      <w:r>
        <w:rPr>
          <w:rFonts w:ascii="仿宋_GB2312" w:hint="eastAsia"/>
          <w:szCs w:val="32"/>
        </w:rPr>
        <w:t>1、丰富大学生活，通过培训与比赛结合的形式，帮助学生提高学生个人职业技能，让学生掌握制作优秀简历的技能，指导学生做好求职前准备;</w:t>
      </w:r>
    </w:p>
    <w:p w:rsidR="00617157" w:rsidRDefault="00617157" w:rsidP="00617157">
      <w:pPr>
        <w:widowControl/>
        <w:ind w:firstLineChars="200" w:firstLine="640"/>
        <w:jc w:val="left"/>
        <w:rPr>
          <w:rFonts w:ascii="仿宋_GB2312" w:hint="eastAsia"/>
          <w:szCs w:val="32"/>
        </w:rPr>
      </w:pPr>
      <w:r>
        <w:rPr>
          <w:rFonts w:ascii="仿宋_GB2312" w:hint="eastAsia"/>
          <w:szCs w:val="32"/>
        </w:rPr>
        <w:t>2、普及简历书写基本理念，给即将毕业的学生一份参考，使其求职路更加通畅;</w:t>
      </w:r>
    </w:p>
    <w:p w:rsidR="00617157" w:rsidRDefault="00617157" w:rsidP="00617157">
      <w:pPr>
        <w:widowControl/>
        <w:ind w:firstLineChars="200" w:firstLine="640"/>
        <w:jc w:val="left"/>
        <w:rPr>
          <w:rFonts w:ascii="仿宋_GB2312" w:hint="eastAsia"/>
          <w:szCs w:val="32"/>
        </w:rPr>
      </w:pPr>
      <w:r>
        <w:rPr>
          <w:rFonts w:ascii="仿宋_GB2312" w:hint="eastAsia"/>
          <w:szCs w:val="32"/>
        </w:rPr>
        <w:t>3、展示同学们对软件的掌握能力，引导大学生的创新思维，创新能力，并且加强同学们关于设计与排版等相关知识的学习;</w:t>
      </w:r>
    </w:p>
    <w:p w:rsidR="00617157" w:rsidRDefault="00617157" w:rsidP="00617157">
      <w:pPr>
        <w:widowControl/>
        <w:ind w:firstLineChars="200" w:firstLine="640"/>
        <w:jc w:val="left"/>
        <w:rPr>
          <w:rFonts w:ascii="黑体" w:eastAsia="黑体" w:hint="eastAsia"/>
          <w:szCs w:val="32"/>
        </w:rPr>
      </w:pPr>
      <w:r>
        <w:rPr>
          <w:rFonts w:ascii="仿宋_GB2312" w:hint="eastAsia"/>
          <w:szCs w:val="32"/>
        </w:rPr>
        <w:t>4、通过大赛让同学们感受到竞争的激烈，以适应社会需求。</w:t>
      </w:r>
      <w:r>
        <w:rPr>
          <w:rFonts w:ascii="黑体" w:eastAsia="黑体" w:hint="eastAsia"/>
          <w:szCs w:val="32"/>
        </w:rPr>
        <w:t>二、赛程安排:</w:t>
      </w:r>
    </w:p>
    <w:p w:rsidR="00617157" w:rsidRDefault="00617157" w:rsidP="00617157">
      <w:pPr>
        <w:ind w:firstLineChars="200" w:firstLine="643"/>
        <w:rPr>
          <w:rFonts w:ascii="黑体" w:eastAsia="黑体" w:hint="eastAsia"/>
          <w:szCs w:val="32"/>
        </w:rPr>
      </w:pPr>
      <w:r>
        <w:rPr>
          <w:rFonts w:ascii="仿宋_GB2312" w:hint="eastAsia"/>
          <w:b/>
          <w:szCs w:val="32"/>
        </w:rPr>
        <w:t>（一）大赛宣传及初赛阶段： 5月 7日--  5月 12日</w:t>
      </w:r>
    </w:p>
    <w:p w:rsidR="00617157" w:rsidRDefault="00617157" w:rsidP="00617157">
      <w:pPr>
        <w:ind w:firstLineChars="200" w:firstLine="640"/>
        <w:rPr>
          <w:rFonts w:ascii="仿宋_GB2312" w:hint="eastAsia"/>
          <w:szCs w:val="32"/>
        </w:rPr>
      </w:pPr>
      <w:r>
        <w:rPr>
          <w:rFonts w:ascii="仿宋_GB2312" w:hint="eastAsia"/>
          <w:szCs w:val="32"/>
        </w:rPr>
        <w:t>1.活动宣传：</w:t>
      </w:r>
    </w:p>
    <w:p w:rsidR="00617157" w:rsidRDefault="00617157" w:rsidP="00617157">
      <w:pPr>
        <w:ind w:firstLineChars="200" w:firstLine="640"/>
        <w:rPr>
          <w:rFonts w:ascii="仿宋_GB2312" w:hint="eastAsia"/>
          <w:szCs w:val="32"/>
        </w:rPr>
      </w:pPr>
      <w:r>
        <w:rPr>
          <w:rFonts w:ascii="仿宋_GB2312" w:hint="eastAsia"/>
          <w:szCs w:val="32"/>
        </w:rPr>
        <w:t>采用线下布置张贴海报、出咨询台；线上在新浪微博、百度贴吧、微信平台、学校网站等媒介途径进行宣传。</w:t>
      </w:r>
    </w:p>
    <w:p w:rsidR="00617157" w:rsidRDefault="00617157" w:rsidP="00617157">
      <w:pPr>
        <w:ind w:firstLineChars="200" w:firstLine="640"/>
        <w:rPr>
          <w:rFonts w:ascii="仿宋_GB2312" w:hint="eastAsia"/>
          <w:szCs w:val="32"/>
        </w:rPr>
      </w:pPr>
      <w:r>
        <w:rPr>
          <w:rFonts w:ascii="仿宋_GB2312" w:hint="eastAsia"/>
          <w:szCs w:val="32"/>
        </w:rPr>
        <w:t>2.初赛阶段：</w:t>
      </w:r>
    </w:p>
    <w:p w:rsidR="00617157" w:rsidRDefault="00617157" w:rsidP="00617157">
      <w:pPr>
        <w:widowControl/>
        <w:ind w:firstLineChars="200" w:firstLine="640"/>
        <w:jc w:val="left"/>
        <w:rPr>
          <w:rFonts w:ascii="仿宋_GB2312" w:hint="eastAsia"/>
          <w:bCs/>
          <w:szCs w:val="32"/>
        </w:rPr>
      </w:pPr>
      <w:r>
        <w:rPr>
          <w:rFonts w:ascii="仿宋_GB2312" w:hint="eastAsia"/>
          <w:bCs/>
          <w:szCs w:val="32"/>
        </w:rPr>
        <w:t>大学生就业创业指导服务中心将通知传达给各书院就业专干处，由书院进行自主进行初赛报名并筛选，参赛选</w:t>
      </w:r>
      <w:r>
        <w:rPr>
          <w:rFonts w:ascii="仿宋_GB2312" w:hint="eastAsia"/>
          <w:bCs/>
          <w:szCs w:val="32"/>
        </w:rPr>
        <w:lastRenderedPageBreak/>
        <w:t>手通过报名并将电子版个人简历交予书院就业专干处。各书院选出5名优秀选手进入复赛，选手名单及电子版个人简历交予大学生职业发展协会办公室处。</w:t>
      </w:r>
    </w:p>
    <w:p w:rsidR="00617157" w:rsidRDefault="00617157" w:rsidP="00617157">
      <w:pPr>
        <w:ind w:firstLineChars="200" w:firstLine="640"/>
        <w:rPr>
          <w:rFonts w:ascii="仿宋_GB2312" w:hint="eastAsia"/>
          <w:szCs w:val="32"/>
        </w:rPr>
      </w:pPr>
    </w:p>
    <w:p w:rsidR="00617157" w:rsidRDefault="00617157" w:rsidP="00617157">
      <w:pPr>
        <w:ind w:firstLineChars="200" w:firstLine="643"/>
        <w:rPr>
          <w:rFonts w:ascii="仿宋_GB2312" w:hint="eastAsia"/>
          <w:b/>
          <w:szCs w:val="32"/>
        </w:rPr>
      </w:pPr>
      <w:r>
        <w:rPr>
          <w:rFonts w:ascii="仿宋_GB2312" w:hint="eastAsia"/>
          <w:b/>
          <w:szCs w:val="32"/>
        </w:rPr>
        <w:t xml:space="preserve">（二）复赛阶段： </w:t>
      </w:r>
    </w:p>
    <w:p w:rsidR="00617157" w:rsidRDefault="00617157" w:rsidP="00617157">
      <w:pPr>
        <w:ind w:firstLineChars="200" w:firstLine="640"/>
        <w:rPr>
          <w:rFonts w:ascii="仿宋_GB2312" w:hint="eastAsia"/>
          <w:szCs w:val="32"/>
        </w:rPr>
      </w:pPr>
      <w:r>
        <w:rPr>
          <w:rFonts w:ascii="仿宋_GB2312" w:hint="eastAsia"/>
          <w:szCs w:val="32"/>
        </w:rPr>
        <w:t>1.时间：5月 13日-- 5月15日</w:t>
      </w:r>
    </w:p>
    <w:p w:rsidR="00617157" w:rsidRDefault="00617157" w:rsidP="00617157">
      <w:pPr>
        <w:ind w:firstLineChars="200" w:firstLine="640"/>
        <w:rPr>
          <w:rFonts w:ascii="仿宋_GB2312" w:hAnsi="新宋体" w:hint="eastAsia"/>
          <w:szCs w:val="32"/>
        </w:rPr>
      </w:pPr>
      <w:r>
        <w:rPr>
          <w:rFonts w:ascii="仿宋_GB2312" w:hAnsi="新宋体" w:hint="eastAsia"/>
          <w:szCs w:val="32"/>
        </w:rPr>
        <w:t>2.地点：教室 (待定)</w:t>
      </w:r>
    </w:p>
    <w:p w:rsidR="00617157" w:rsidRDefault="00617157" w:rsidP="00617157">
      <w:pPr>
        <w:ind w:firstLineChars="200" w:firstLine="640"/>
        <w:rPr>
          <w:rFonts w:ascii="仿宋_GB2312" w:hAnsi="新宋体" w:hint="eastAsia"/>
          <w:szCs w:val="32"/>
        </w:rPr>
      </w:pPr>
      <w:r>
        <w:rPr>
          <w:rFonts w:ascii="仿宋_GB2312" w:hAnsi="新宋体" w:hint="eastAsia"/>
          <w:szCs w:val="32"/>
        </w:rPr>
        <w:t>3.评选内容：</w:t>
      </w:r>
    </w:p>
    <w:p w:rsidR="00617157" w:rsidRDefault="00617157" w:rsidP="00617157">
      <w:pPr>
        <w:ind w:firstLineChars="200" w:firstLine="640"/>
        <w:rPr>
          <w:rFonts w:ascii="仿宋_GB2312" w:hAnsi="新宋体" w:hint="eastAsia"/>
          <w:szCs w:val="32"/>
        </w:rPr>
      </w:pPr>
      <w:r>
        <w:rPr>
          <w:rFonts w:ascii="仿宋_GB2312" w:hAnsi="新宋体" w:hint="eastAsia"/>
          <w:szCs w:val="32"/>
        </w:rPr>
        <w:t>（1）简历展示：评委根据评分标准翻阅选手简历进行打分（每位选手自行携带纸质版简历入场）；</w:t>
      </w:r>
    </w:p>
    <w:p w:rsidR="00617157" w:rsidRDefault="00617157" w:rsidP="00617157">
      <w:pPr>
        <w:ind w:firstLineChars="200" w:firstLine="640"/>
        <w:rPr>
          <w:rFonts w:ascii="仿宋_GB2312" w:hAnsi="新宋体" w:hint="eastAsia"/>
          <w:szCs w:val="32"/>
        </w:rPr>
      </w:pPr>
      <w:r>
        <w:rPr>
          <w:rFonts w:ascii="仿宋_GB2312" w:hAnsi="新宋体" w:hint="eastAsia"/>
          <w:szCs w:val="32"/>
        </w:rPr>
        <w:t>（2）电子简历（PPT）展示：介绍简历制作背景与思路，诠释简历的风格和结构，用精准的、打动评委的令人印象深刻的语言推销自己，共限时2分钟。</w:t>
      </w:r>
    </w:p>
    <w:p w:rsidR="00617157" w:rsidRDefault="00617157" w:rsidP="00617157">
      <w:pPr>
        <w:ind w:firstLineChars="200" w:firstLine="640"/>
        <w:rPr>
          <w:rFonts w:ascii="仿宋_GB2312" w:hAnsi="新宋体" w:hint="eastAsia"/>
          <w:szCs w:val="32"/>
        </w:rPr>
      </w:pPr>
      <w:r>
        <w:rPr>
          <w:rFonts w:ascii="仿宋_GB2312" w:hAnsi="新宋体" w:hint="eastAsia"/>
          <w:szCs w:val="32"/>
        </w:rPr>
        <w:t>最终选拔10名优秀选手进入决赛。</w:t>
      </w:r>
    </w:p>
    <w:p w:rsidR="00617157" w:rsidRDefault="00617157" w:rsidP="00617157">
      <w:pPr>
        <w:ind w:firstLineChars="200" w:firstLine="643"/>
        <w:rPr>
          <w:rFonts w:ascii="仿宋_GB2312" w:hint="eastAsia"/>
          <w:szCs w:val="32"/>
        </w:rPr>
      </w:pPr>
      <w:r>
        <w:rPr>
          <w:rFonts w:ascii="仿宋_GB2312" w:hint="eastAsia"/>
          <w:b/>
          <w:szCs w:val="32"/>
        </w:rPr>
        <w:t>（三）决赛阶段：</w:t>
      </w:r>
      <w:r>
        <w:rPr>
          <w:rFonts w:ascii="仿宋_GB2312" w:hint="eastAsia"/>
          <w:szCs w:val="32"/>
        </w:rPr>
        <w:t xml:space="preserve"> </w:t>
      </w:r>
    </w:p>
    <w:p w:rsidR="00617157" w:rsidRDefault="00617157" w:rsidP="00617157">
      <w:pPr>
        <w:widowControl/>
        <w:ind w:firstLineChars="225" w:firstLine="720"/>
        <w:jc w:val="left"/>
        <w:rPr>
          <w:rFonts w:ascii="仿宋_GB2312" w:hAnsi="新宋体" w:hint="eastAsia"/>
          <w:szCs w:val="32"/>
        </w:rPr>
      </w:pPr>
      <w:r>
        <w:rPr>
          <w:rFonts w:ascii="仿宋_GB2312" w:hAnsi="新宋体" w:hint="eastAsia"/>
          <w:szCs w:val="32"/>
        </w:rPr>
        <w:t>1.时间：5月20日--5月23日</w:t>
      </w:r>
    </w:p>
    <w:p w:rsidR="00617157" w:rsidRDefault="00617157" w:rsidP="00617157">
      <w:pPr>
        <w:widowControl/>
        <w:ind w:firstLineChars="225" w:firstLine="720"/>
        <w:jc w:val="left"/>
        <w:rPr>
          <w:rFonts w:ascii="仿宋_GB2312" w:hAnsi="新宋体" w:hint="eastAsia"/>
          <w:szCs w:val="32"/>
        </w:rPr>
      </w:pPr>
      <w:r>
        <w:rPr>
          <w:rFonts w:ascii="仿宋_GB2312" w:hAnsi="新宋体" w:hint="eastAsia"/>
          <w:szCs w:val="32"/>
        </w:rPr>
        <w:t>2.地点：闻德礼堂</w:t>
      </w:r>
    </w:p>
    <w:p w:rsidR="00617157" w:rsidRDefault="00617157" w:rsidP="00617157">
      <w:pPr>
        <w:widowControl/>
        <w:ind w:firstLineChars="225" w:firstLine="720"/>
        <w:jc w:val="left"/>
        <w:rPr>
          <w:rFonts w:ascii="仿宋_GB2312" w:hAnsi="新宋体" w:hint="eastAsia"/>
          <w:szCs w:val="32"/>
        </w:rPr>
      </w:pPr>
      <w:r>
        <w:rPr>
          <w:rFonts w:ascii="仿宋_GB2312" w:hAnsi="新宋体" w:hint="eastAsia"/>
          <w:szCs w:val="32"/>
        </w:rPr>
        <w:t>3.内容：决赛分为三个环节：</w:t>
      </w:r>
    </w:p>
    <w:p w:rsidR="00617157" w:rsidRDefault="00617157" w:rsidP="00617157">
      <w:pPr>
        <w:widowControl/>
        <w:ind w:firstLineChars="200" w:firstLine="640"/>
        <w:jc w:val="left"/>
        <w:rPr>
          <w:rFonts w:ascii="仿宋_GB2312" w:hint="eastAsia"/>
          <w:szCs w:val="32"/>
        </w:rPr>
      </w:pPr>
      <w:r>
        <w:rPr>
          <w:rFonts w:ascii="仿宋_GB2312" w:hint="eastAsia"/>
          <w:szCs w:val="32"/>
        </w:rPr>
        <w:t>（1）蓓蕾初绽：选手通过微视频的形式介绍自我，限时4分钟，由评委点评打分。</w:t>
      </w:r>
    </w:p>
    <w:p w:rsidR="00617157" w:rsidRDefault="00617157" w:rsidP="00617157">
      <w:pPr>
        <w:widowControl/>
        <w:ind w:firstLineChars="200" w:firstLine="640"/>
        <w:jc w:val="left"/>
        <w:rPr>
          <w:rFonts w:ascii="仿宋_GB2312" w:hint="eastAsia"/>
          <w:szCs w:val="32"/>
        </w:rPr>
      </w:pPr>
      <w:r>
        <w:rPr>
          <w:rFonts w:ascii="仿宋_GB2312" w:hint="eastAsia"/>
          <w:szCs w:val="32"/>
        </w:rPr>
        <w:t>（2）馥郁芬芳：选手们自由组队分为两组，进行情景剧展示环节，每组时间十分钟。</w:t>
      </w:r>
    </w:p>
    <w:p w:rsidR="00617157" w:rsidRDefault="00617157" w:rsidP="00617157">
      <w:pPr>
        <w:widowControl/>
        <w:ind w:firstLineChars="250" w:firstLine="800"/>
        <w:jc w:val="left"/>
        <w:rPr>
          <w:rFonts w:ascii="仿宋_GB2312" w:hint="eastAsia"/>
          <w:szCs w:val="32"/>
        </w:rPr>
      </w:pPr>
      <w:r>
        <w:rPr>
          <w:rFonts w:ascii="仿宋_GB2312" w:hint="eastAsia"/>
          <w:szCs w:val="32"/>
        </w:rPr>
        <w:lastRenderedPageBreak/>
        <w:t>（3）锦上添花：评委老师根据大屏幕的提示选择问题编号，参赛选手依次对编号所对应的问题进行回答，时间为2分钟。评委根据评分细则，对选手进行评分。</w:t>
      </w:r>
    </w:p>
    <w:p w:rsidR="00617157" w:rsidRDefault="00617157" w:rsidP="00617157">
      <w:pPr>
        <w:widowControl/>
        <w:ind w:firstLineChars="200" w:firstLine="640"/>
        <w:jc w:val="left"/>
        <w:rPr>
          <w:rFonts w:ascii="仿宋_GB2312" w:hint="eastAsia"/>
          <w:szCs w:val="32"/>
        </w:rPr>
      </w:pPr>
      <w:r>
        <w:rPr>
          <w:rFonts w:ascii="仿宋_GB2312" w:hint="eastAsia"/>
          <w:szCs w:val="32"/>
        </w:rPr>
        <w:t>4.分值组成：三轮环节个人总得分（第二环节小组得分算入组内成员个人得分）</w:t>
      </w:r>
    </w:p>
    <w:p w:rsidR="00617157" w:rsidRDefault="00617157" w:rsidP="00617157">
      <w:pPr>
        <w:widowControl/>
        <w:jc w:val="left"/>
        <w:rPr>
          <w:rFonts w:ascii="仿宋_GB2312" w:hint="eastAsia"/>
          <w:b/>
          <w:szCs w:val="32"/>
        </w:rPr>
      </w:pPr>
      <w:r>
        <w:rPr>
          <w:rFonts w:ascii="黑体" w:eastAsia="黑体" w:hint="eastAsia"/>
          <w:szCs w:val="32"/>
        </w:rPr>
        <w:t>三、作品要求</w:t>
      </w:r>
      <w:r>
        <w:rPr>
          <w:rFonts w:ascii="仿宋_GB2312" w:hint="eastAsia"/>
          <w:b/>
          <w:szCs w:val="32"/>
        </w:rPr>
        <w:t>：</w:t>
      </w:r>
    </w:p>
    <w:p w:rsidR="00617157" w:rsidRDefault="00617157" w:rsidP="00617157">
      <w:pPr>
        <w:widowControl/>
        <w:ind w:firstLineChars="196" w:firstLine="627"/>
        <w:jc w:val="left"/>
        <w:rPr>
          <w:rFonts w:ascii="仿宋_GB2312" w:hint="eastAsia"/>
          <w:szCs w:val="32"/>
        </w:rPr>
      </w:pPr>
      <w:r>
        <w:rPr>
          <w:rFonts w:ascii="仿宋_GB2312" w:hint="eastAsia"/>
          <w:szCs w:val="32"/>
        </w:rPr>
        <w:t>根据求职意向、个人喜好选择参赛的简历形式</w:t>
      </w:r>
    </w:p>
    <w:p w:rsidR="00617157" w:rsidRDefault="00617157" w:rsidP="00617157">
      <w:pPr>
        <w:widowControl/>
        <w:ind w:firstLineChars="200" w:firstLine="640"/>
        <w:jc w:val="left"/>
        <w:rPr>
          <w:rFonts w:ascii="仿宋_GB2312" w:hint="eastAsia"/>
          <w:szCs w:val="32"/>
        </w:rPr>
      </w:pPr>
      <w:r>
        <w:rPr>
          <w:rFonts w:ascii="仿宋_GB2312" w:hint="eastAsia"/>
          <w:szCs w:val="32"/>
        </w:rPr>
        <w:t>1.需将简历电子版文件命名，格式为：书院-年级-专业班级-姓名，如：崇德书院-2017级-临床医学32班-某某某。进入复赛选手需上交纸质版简历。</w:t>
      </w:r>
    </w:p>
    <w:p w:rsidR="00617157" w:rsidRDefault="00617157" w:rsidP="00617157">
      <w:pPr>
        <w:widowControl/>
        <w:ind w:firstLineChars="200" w:firstLine="640"/>
        <w:jc w:val="left"/>
        <w:rPr>
          <w:rFonts w:ascii="仿宋_GB2312" w:hint="eastAsia"/>
          <w:szCs w:val="32"/>
        </w:rPr>
      </w:pPr>
      <w:r>
        <w:rPr>
          <w:rFonts w:ascii="仿宋_GB2312" w:hint="eastAsia"/>
          <w:szCs w:val="32"/>
        </w:rPr>
        <w:t>简历包括：个人基本情况（姓名、出生年月）、个人履历、能力和专长、求职意向、联系方式、求职单位简介、对指导老师的评价等基本要素。</w:t>
      </w:r>
    </w:p>
    <w:p w:rsidR="00617157" w:rsidRDefault="00617157" w:rsidP="00617157">
      <w:pPr>
        <w:widowControl/>
        <w:ind w:firstLineChars="200" w:firstLine="640"/>
        <w:jc w:val="left"/>
        <w:rPr>
          <w:rFonts w:ascii="仿宋_GB2312" w:hint="eastAsia"/>
          <w:szCs w:val="32"/>
        </w:rPr>
      </w:pPr>
      <w:r>
        <w:rPr>
          <w:rFonts w:ascii="仿宋_GB2312" w:hint="eastAsia"/>
          <w:szCs w:val="32"/>
        </w:rPr>
        <w:t>2. 参赛作品要求内容真实，语言简练，重点突出，版面美观，创意新颖，</w:t>
      </w:r>
      <w:r>
        <w:rPr>
          <w:rFonts w:ascii="仿宋_GB2312" w:hAnsi="宋体" w:cs="宋体" w:hint="eastAsia"/>
          <w:szCs w:val="32"/>
        </w:rPr>
        <w:t>突出</w:t>
      </w:r>
      <w:r>
        <w:rPr>
          <w:rFonts w:ascii="仿宋_GB2312" w:hint="eastAsia"/>
          <w:szCs w:val="32"/>
        </w:rPr>
        <w:t>个性，强调潜力。</w:t>
      </w:r>
    </w:p>
    <w:p w:rsidR="00617157" w:rsidRDefault="00617157" w:rsidP="00617157">
      <w:pPr>
        <w:widowControl/>
        <w:ind w:firstLineChars="200" w:firstLine="640"/>
        <w:jc w:val="left"/>
        <w:rPr>
          <w:rFonts w:ascii="仿宋_GB2312" w:hint="eastAsia"/>
          <w:szCs w:val="32"/>
        </w:rPr>
      </w:pPr>
      <w:r>
        <w:rPr>
          <w:rFonts w:ascii="仿宋_GB2312" w:hint="eastAsia"/>
          <w:szCs w:val="32"/>
        </w:rPr>
        <w:t>3. 杜绝各种抄袭行为，必须为本人独立制作，否则取消比赛资格。</w:t>
      </w:r>
    </w:p>
    <w:p w:rsidR="00617157" w:rsidRDefault="00617157" w:rsidP="00617157">
      <w:pPr>
        <w:widowControl/>
        <w:jc w:val="left"/>
        <w:rPr>
          <w:rFonts w:ascii="仿宋_GB2312" w:hint="eastAsia"/>
          <w:szCs w:val="32"/>
        </w:rPr>
      </w:pPr>
      <w:r>
        <w:rPr>
          <w:rFonts w:ascii="黑体" w:eastAsia="黑体" w:hint="eastAsia"/>
          <w:szCs w:val="32"/>
        </w:rPr>
        <w:t>四、评选方式</w:t>
      </w:r>
    </w:p>
    <w:p w:rsidR="00617157" w:rsidRDefault="00617157" w:rsidP="00617157">
      <w:pPr>
        <w:widowControl/>
        <w:ind w:firstLine="560"/>
        <w:jc w:val="left"/>
        <w:rPr>
          <w:rFonts w:ascii="仿宋_GB2312" w:hint="eastAsia"/>
          <w:szCs w:val="32"/>
        </w:rPr>
      </w:pPr>
      <w:r>
        <w:rPr>
          <w:rFonts w:ascii="仿宋_GB2312" w:hint="eastAsia"/>
          <w:szCs w:val="32"/>
        </w:rPr>
        <w:t>（一）评选原则</w:t>
      </w:r>
    </w:p>
    <w:p w:rsidR="00617157" w:rsidRDefault="00617157" w:rsidP="00617157">
      <w:pPr>
        <w:widowControl/>
        <w:ind w:firstLine="560"/>
        <w:jc w:val="left"/>
        <w:rPr>
          <w:rFonts w:ascii="仿宋_GB2312" w:hint="eastAsia"/>
          <w:szCs w:val="32"/>
        </w:rPr>
      </w:pPr>
      <w:r>
        <w:rPr>
          <w:rFonts w:ascii="仿宋_GB2312" w:hint="eastAsia"/>
          <w:szCs w:val="32"/>
        </w:rPr>
        <w:t>本着公开、公平、公正的原则，以创新、个性、自信、充分展示自我、面试成功为标准。</w:t>
      </w:r>
    </w:p>
    <w:p w:rsidR="00617157" w:rsidRDefault="00617157" w:rsidP="00617157">
      <w:pPr>
        <w:widowControl/>
        <w:ind w:firstLine="560"/>
        <w:jc w:val="left"/>
        <w:rPr>
          <w:rFonts w:ascii="仿宋_GB2312" w:hint="eastAsia"/>
          <w:szCs w:val="32"/>
        </w:rPr>
      </w:pPr>
      <w:r>
        <w:rPr>
          <w:rFonts w:ascii="仿宋_GB2312" w:hint="eastAsia"/>
          <w:szCs w:val="32"/>
        </w:rPr>
        <w:lastRenderedPageBreak/>
        <w:t>（二）评委组成：评委来源为书院就业专员、大学生就业创业指导中心。</w:t>
      </w:r>
    </w:p>
    <w:p w:rsidR="00617157" w:rsidRDefault="00617157" w:rsidP="00617157">
      <w:pPr>
        <w:widowControl/>
        <w:jc w:val="left"/>
        <w:rPr>
          <w:rFonts w:ascii="黑体" w:eastAsia="黑体" w:hint="eastAsia"/>
          <w:szCs w:val="32"/>
        </w:rPr>
      </w:pPr>
      <w:r>
        <w:rPr>
          <w:rFonts w:ascii="黑体" w:eastAsia="黑体" w:hint="eastAsia"/>
          <w:szCs w:val="32"/>
        </w:rPr>
        <w:t>五、注意事项:</w:t>
      </w:r>
    </w:p>
    <w:p w:rsidR="00617157" w:rsidRDefault="00617157" w:rsidP="00617157">
      <w:pPr>
        <w:widowControl/>
        <w:ind w:firstLine="560"/>
        <w:jc w:val="left"/>
        <w:rPr>
          <w:rFonts w:ascii="仿宋_GB2312" w:hint="eastAsia"/>
          <w:szCs w:val="32"/>
        </w:rPr>
      </w:pPr>
      <w:r>
        <w:rPr>
          <w:rFonts w:ascii="仿宋_GB2312" w:hint="eastAsia"/>
          <w:szCs w:val="32"/>
        </w:rPr>
        <w:t>（一）参赛简历作品一律不予退还；</w:t>
      </w:r>
    </w:p>
    <w:p w:rsidR="00617157" w:rsidRDefault="00617157" w:rsidP="00617157">
      <w:pPr>
        <w:widowControl/>
        <w:ind w:firstLine="560"/>
        <w:jc w:val="left"/>
        <w:rPr>
          <w:rFonts w:ascii="仿宋_GB2312" w:hint="eastAsia"/>
          <w:szCs w:val="32"/>
        </w:rPr>
      </w:pPr>
      <w:r>
        <w:rPr>
          <w:rFonts w:ascii="仿宋_GB2312" w:hint="eastAsia"/>
          <w:szCs w:val="32"/>
        </w:rPr>
        <w:t>（二）参赛简历作品事先已经过本人同意允许主办方予以公开，不涉及个人隐私权争议；</w:t>
      </w:r>
    </w:p>
    <w:p w:rsidR="00617157" w:rsidRDefault="00617157" w:rsidP="00617157">
      <w:pPr>
        <w:widowControl/>
        <w:ind w:firstLine="560"/>
        <w:jc w:val="left"/>
        <w:rPr>
          <w:rFonts w:ascii="仿宋_GB2312" w:hint="eastAsia"/>
          <w:szCs w:val="32"/>
        </w:rPr>
      </w:pPr>
      <w:r>
        <w:rPr>
          <w:rFonts w:ascii="仿宋_GB2312" w:hint="eastAsia"/>
          <w:szCs w:val="32"/>
        </w:rPr>
        <w:t>（三）参赛简历作品请注明真实姓名、所属学院、年级、班级、详细通讯地址和联系方式，以便回复；</w:t>
      </w:r>
    </w:p>
    <w:p w:rsidR="00617157" w:rsidRDefault="00617157" w:rsidP="00617157">
      <w:pPr>
        <w:widowControl/>
        <w:ind w:firstLine="560"/>
        <w:jc w:val="left"/>
        <w:rPr>
          <w:rFonts w:ascii="仿宋_GB2312" w:hint="eastAsia"/>
          <w:b/>
          <w:szCs w:val="32"/>
        </w:rPr>
      </w:pPr>
      <w:r>
        <w:rPr>
          <w:rFonts w:ascii="仿宋_GB2312" w:hint="eastAsia"/>
          <w:szCs w:val="32"/>
        </w:rPr>
        <w:t>（四）本次活动最终解释权归主办方所有。若对比赛过程或评选结果存有异议，请与主办方联系。</w:t>
      </w:r>
    </w:p>
    <w:p w:rsidR="00617157" w:rsidRDefault="00617157" w:rsidP="00617157">
      <w:pPr>
        <w:widowControl/>
        <w:jc w:val="left"/>
        <w:rPr>
          <w:rFonts w:ascii="黑体" w:eastAsia="黑体" w:hint="eastAsia"/>
          <w:szCs w:val="32"/>
        </w:rPr>
      </w:pPr>
      <w:r>
        <w:rPr>
          <w:rFonts w:ascii="黑体" w:eastAsia="黑体" w:hint="eastAsia"/>
          <w:szCs w:val="32"/>
        </w:rPr>
        <w:t>六、所有获奖作品将公布在新乡医学院三全学院大学生就业创业指导服务中心网站。</w:t>
      </w:r>
    </w:p>
    <w:p w:rsidR="003F33D5" w:rsidRPr="00617157" w:rsidRDefault="003F33D5"/>
    <w:sectPr w:rsidR="003F33D5" w:rsidRPr="00617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57"/>
    <w:rsid w:val="002A6976"/>
    <w:rsid w:val="003F33D5"/>
    <w:rsid w:val="0061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B003"/>
  <w15:chartTrackingRefBased/>
  <w15:docId w15:val="{0C6143B7-37B8-4166-93DA-03A98EFA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15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帅坤 刘</dc:creator>
  <cp:keywords/>
  <dc:description/>
  <cp:lastModifiedBy>帅坤 刘</cp:lastModifiedBy>
  <cp:revision>1</cp:revision>
  <dcterms:created xsi:type="dcterms:W3CDTF">2019-05-09T10:41:00Z</dcterms:created>
  <dcterms:modified xsi:type="dcterms:W3CDTF">2019-05-09T10:43:00Z</dcterms:modified>
</cp:coreProperties>
</file>