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5A" w:rsidRPr="002D181D" w:rsidRDefault="00C7035A" w:rsidP="00C7035A">
      <w:pPr>
        <w:widowControl/>
        <w:adjustRightInd w:val="0"/>
        <w:snapToGrid w:val="0"/>
        <w:rPr>
          <w:rFonts w:ascii="微软雅黑" w:eastAsia="微软雅黑" w:hAnsi="微软雅黑" w:cs="方正小标宋简体"/>
          <w:szCs w:val="21"/>
        </w:rPr>
      </w:pPr>
      <w:r w:rsidRPr="002D181D">
        <w:rPr>
          <w:rFonts w:ascii="微软雅黑" w:eastAsia="微软雅黑" w:hAnsi="微软雅黑" w:cs="方正小标宋简体" w:hint="eastAsia"/>
          <w:szCs w:val="21"/>
        </w:rPr>
        <w:t>附件1</w:t>
      </w:r>
    </w:p>
    <w:p w:rsidR="00C7035A" w:rsidRPr="002D181D" w:rsidRDefault="00C7035A" w:rsidP="00C7035A">
      <w:pPr>
        <w:widowControl/>
        <w:adjustRightInd w:val="0"/>
        <w:snapToGrid w:val="0"/>
        <w:jc w:val="center"/>
        <w:rPr>
          <w:rFonts w:ascii="微软雅黑" w:eastAsia="微软雅黑" w:hAnsi="微软雅黑" w:cs="仿宋_GB2312"/>
          <w:szCs w:val="21"/>
        </w:rPr>
      </w:pPr>
      <w:proofErr w:type="gramStart"/>
      <w:r w:rsidRPr="002D181D">
        <w:rPr>
          <w:rFonts w:ascii="微软雅黑" w:eastAsia="微软雅黑" w:hAnsi="微软雅黑" w:cs="方正小标宋简体" w:hint="eastAsia"/>
          <w:szCs w:val="21"/>
        </w:rPr>
        <w:t>2018年度驼人励志</w:t>
      </w:r>
      <w:proofErr w:type="gramEnd"/>
      <w:r w:rsidRPr="002D181D">
        <w:rPr>
          <w:rFonts w:ascii="微软雅黑" w:eastAsia="微软雅黑" w:hAnsi="微软雅黑" w:cs="方正小标宋简体" w:hint="eastAsia"/>
          <w:szCs w:val="21"/>
        </w:rPr>
        <w:t>奖学金评选细则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2D181D">
        <w:rPr>
          <w:rFonts w:ascii="微软雅黑" w:eastAsia="微软雅黑" w:hAnsi="微软雅黑" w:hint="eastAsia"/>
          <w:szCs w:val="21"/>
        </w:rPr>
        <w:t>2018年度</w:t>
      </w:r>
      <w:proofErr w:type="gramStart"/>
      <w:r w:rsidRPr="002D181D">
        <w:rPr>
          <w:rFonts w:ascii="微软雅黑" w:eastAsia="微软雅黑" w:hAnsi="微软雅黑" w:hint="eastAsia"/>
          <w:szCs w:val="21"/>
        </w:rPr>
        <w:t>驼人励志奖选</w:t>
      </w:r>
      <w:proofErr w:type="gramEnd"/>
      <w:r w:rsidRPr="002D181D">
        <w:rPr>
          <w:rFonts w:ascii="微软雅黑" w:eastAsia="微软雅黑" w:hAnsi="微软雅黑" w:hint="eastAsia"/>
          <w:szCs w:val="21"/>
        </w:rPr>
        <w:t>金评选的依据为2017-2018学年综合素质测评结果，参评学年综合素质测评成绩在本专业学生排名5%之内。</w:t>
      </w:r>
    </w:p>
    <w:p w:rsidR="00C7035A" w:rsidRPr="002D181D" w:rsidRDefault="00C7035A" w:rsidP="00C7035A">
      <w:pPr>
        <w:adjustRightInd w:val="0"/>
        <w:snapToGrid w:val="0"/>
        <w:rPr>
          <w:rFonts w:ascii="微软雅黑" w:eastAsia="微软雅黑" w:hAnsi="微软雅黑"/>
          <w:szCs w:val="21"/>
        </w:rPr>
      </w:pPr>
      <w:r w:rsidRPr="002D181D">
        <w:rPr>
          <w:rFonts w:ascii="微软雅黑" w:eastAsia="微软雅黑" w:hAnsi="微软雅黑" w:hint="eastAsia"/>
          <w:szCs w:val="21"/>
        </w:rPr>
        <w:t>一、参评条件</w:t>
      </w:r>
    </w:p>
    <w:p w:rsidR="00C7035A" w:rsidRPr="002D181D" w:rsidRDefault="00C7035A" w:rsidP="00C7035A">
      <w:pPr>
        <w:adjustRightInd w:val="0"/>
        <w:snapToGrid w:val="0"/>
        <w:ind w:firstLineChars="200" w:firstLine="420"/>
        <w:rPr>
          <w:rFonts w:ascii="微软雅黑" w:eastAsia="微软雅黑" w:hAnsi="微软雅黑"/>
          <w:szCs w:val="21"/>
        </w:rPr>
      </w:pPr>
      <w:r w:rsidRPr="002D181D">
        <w:rPr>
          <w:rFonts w:ascii="微软雅黑" w:eastAsia="微软雅黑" w:hAnsi="微软雅黑" w:hint="eastAsia"/>
          <w:szCs w:val="21"/>
        </w:rPr>
        <w:t>（一）拥护党和国家的路线方针政策，遵守国家法律、法规以及学校的各项规章制度，参评期内无通报批评等各种违纪处分；</w:t>
      </w:r>
    </w:p>
    <w:p w:rsidR="00C7035A" w:rsidRPr="002D181D" w:rsidRDefault="00C7035A" w:rsidP="00C7035A">
      <w:pPr>
        <w:adjustRightInd w:val="0"/>
        <w:snapToGrid w:val="0"/>
        <w:ind w:firstLineChars="200" w:firstLine="420"/>
        <w:rPr>
          <w:rFonts w:ascii="微软雅黑" w:eastAsia="微软雅黑" w:hAnsi="微软雅黑"/>
          <w:szCs w:val="21"/>
        </w:rPr>
      </w:pPr>
      <w:r w:rsidRPr="002D181D">
        <w:rPr>
          <w:rFonts w:ascii="微软雅黑" w:eastAsia="微软雅黑" w:hAnsi="微软雅黑" w:hint="eastAsia"/>
          <w:szCs w:val="21"/>
        </w:rPr>
        <w:t>（二）热爱所学专业，学习勤奋、刻苦，评奖学年成绩优秀，学年内无考试（必修）、考查（基本素养）课成绩不及格现象；</w:t>
      </w:r>
    </w:p>
    <w:p w:rsidR="00C7035A" w:rsidRPr="002D181D" w:rsidRDefault="00C7035A" w:rsidP="00C7035A">
      <w:pPr>
        <w:adjustRightInd w:val="0"/>
        <w:snapToGrid w:val="0"/>
        <w:ind w:firstLineChars="200" w:firstLine="420"/>
        <w:rPr>
          <w:rFonts w:ascii="微软雅黑" w:eastAsia="微软雅黑" w:hAnsi="微软雅黑"/>
          <w:szCs w:val="21"/>
        </w:rPr>
      </w:pPr>
      <w:r w:rsidRPr="002D181D">
        <w:rPr>
          <w:rFonts w:ascii="微软雅黑" w:eastAsia="微软雅黑" w:hAnsi="微软雅黑" w:hint="eastAsia"/>
          <w:vanish/>
          <w:szCs w:val="21"/>
        </w:rPr>
        <w:cr/>
        <w:t>.遵守学院各项规章制度</w:t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vanish/>
          <w:szCs w:val="21"/>
        </w:rPr>
        <w:pgNum/>
      </w:r>
      <w:r w:rsidRPr="002D181D">
        <w:rPr>
          <w:rFonts w:ascii="微软雅黑" w:eastAsia="微软雅黑" w:hAnsi="微软雅黑" w:hint="eastAsia"/>
          <w:szCs w:val="21"/>
        </w:rPr>
        <w:t>（三）参评学年综合素质评价成绩</w:t>
      </w:r>
      <w:r w:rsidRPr="002D181D">
        <w:rPr>
          <w:rFonts w:ascii="微软雅黑" w:eastAsia="微软雅黑" w:hAnsi="微软雅黑" w:cs="仿宋_GB2312" w:hint="eastAsia"/>
          <w:bCs/>
          <w:szCs w:val="21"/>
        </w:rPr>
        <w:t>排名</w:t>
      </w:r>
      <w:r w:rsidRPr="002D181D">
        <w:rPr>
          <w:rFonts w:ascii="微软雅黑" w:eastAsia="微软雅黑" w:hAnsi="微软雅黑" w:hint="eastAsia"/>
          <w:szCs w:val="21"/>
        </w:rPr>
        <w:t>在本专业学生排名5%之内；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2D181D">
        <w:rPr>
          <w:rFonts w:ascii="微软雅黑" w:eastAsia="微软雅黑" w:hAnsi="微软雅黑" w:hint="eastAsia"/>
          <w:szCs w:val="21"/>
        </w:rPr>
        <w:t>根据河南省资助管理中心关于国家奖学金、励志奖学金评选的有关要求，结合各专业人数分配不均的现实，先将本项详细规定如下：参评专业年级人数在100人以上的，参评学生综合素质测评成绩须在年级前5%，考试课平均成绩需在年级前20%；参评专业年级人数在50-100人的，参评学生综合素质测评成绩须在年级前10%，考试课平均成绩需在年级前25%；参评专业年级人数在10-50人的，综合素质测评成绩须在年级前25%，考试课平均成绩需在年级前35%；参评年级人数不足10人的，综合素质测评成绩排名</w:t>
      </w:r>
      <w:r w:rsidRPr="002D181D">
        <w:rPr>
          <w:rFonts w:ascii="微软雅黑" w:eastAsia="微软雅黑" w:hAnsi="微软雅黑" w:cs="宋体" w:hint="eastAsia"/>
          <w:szCs w:val="21"/>
        </w:rPr>
        <w:t>须为年级前二名，</w:t>
      </w:r>
      <w:r w:rsidRPr="002D181D">
        <w:rPr>
          <w:rFonts w:ascii="微软雅黑" w:eastAsia="微软雅黑" w:hAnsi="微软雅黑" w:hint="eastAsia"/>
          <w:szCs w:val="21"/>
        </w:rPr>
        <w:t>考试课平均成绩需在年级前三名</w:t>
      </w:r>
      <w:r w:rsidRPr="002D181D">
        <w:rPr>
          <w:rFonts w:ascii="微软雅黑" w:eastAsia="微软雅黑" w:hAnsi="微软雅黑" w:cs="宋体" w:hint="eastAsia"/>
          <w:szCs w:val="21"/>
        </w:rPr>
        <w:t>。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2D181D">
        <w:rPr>
          <w:rFonts w:ascii="微软雅黑" w:eastAsia="微软雅黑" w:hAnsi="微软雅黑" w:cs="宋体" w:hint="eastAsia"/>
          <w:szCs w:val="21"/>
        </w:rPr>
        <w:t xml:space="preserve"> 凡具有下列情形之一者，不得享受奖学金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2D181D">
        <w:rPr>
          <w:rFonts w:ascii="微软雅黑" w:eastAsia="微软雅黑" w:hAnsi="微软雅黑" w:cs="宋体" w:hint="eastAsia"/>
          <w:szCs w:val="21"/>
        </w:rPr>
        <w:t>（一）学生休学期间；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2D181D">
        <w:rPr>
          <w:rFonts w:ascii="微软雅黑" w:eastAsia="微软雅黑" w:hAnsi="微软雅黑" w:cs="宋体" w:hint="eastAsia"/>
          <w:szCs w:val="21"/>
        </w:rPr>
        <w:t>（二）学生试读期间；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2D181D">
        <w:rPr>
          <w:rFonts w:ascii="微软雅黑" w:eastAsia="微软雅黑" w:hAnsi="微软雅黑" w:cs="宋体" w:hint="eastAsia"/>
          <w:szCs w:val="21"/>
        </w:rPr>
        <w:t>（三）学生留、降级后第一学年；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2D181D">
        <w:rPr>
          <w:rFonts w:ascii="微软雅黑" w:eastAsia="微软雅黑" w:hAnsi="微软雅黑" w:cs="宋体" w:hint="eastAsia"/>
          <w:szCs w:val="21"/>
        </w:rPr>
        <w:t>（四）无故不按时注册者；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2D181D">
        <w:rPr>
          <w:rFonts w:ascii="微软雅黑" w:eastAsia="微软雅黑" w:hAnsi="微软雅黑" w:cs="宋体" w:hint="eastAsia"/>
          <w:szCs w:val="21"/>
        </w:rPr>
        <w:t>（五）转专业第一学年。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2D181D">
        <w:rPr>
          <w:rFonts w:ascii="微软雅黑" w:eastAsia="微软雅黑" w:hAnsi="微软雅黑" w:cs="宋体" w:hint="eastAsia"/>
          <w:szCs w:val="21"/>
        </w:rPr>
        <w:t>对拟获奖人选在全校公示一周，征询意见，接受监督。</w:t>
      </w:r>
      <w:bookmarkStart w:id="0" w:name="_GoBack"/>
      <w:bookmarkEnd w:id="0"/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2D181D">
        <w:rPr>
          <w:rFonts w:ascii="微软雅黑" w:eastAsia="微软雅黑" w:hAnsi="微软雅黑" w:cs="宋体" w:hint="eastAsia"/>
          <w:szCs w:val="21"/>
        </w:rPr>
        <w:t>学生个人对评选结果有异议者，可在公示期内向学</w:t>
      </w:r>
      <w:proofErr w:type="gramStart"/>
      <w:r w:rsidRPr="002D181D">
        <w:rPr>
          <w:rFonts w:ascii="微软雅黑" w:eastAsia="微软雅黑" w:hAnsi="微软雅黑" w:cs="宋体" w:hint="eastAsia"/>
          <w:szCs w:val="21"/>
        </w:rPr>
        <w:t>务</w:t>
      </w:r>
      <w:proofErr w:type="gramEnd"/>
      <w:r w:rsidRPr="002D181D">
        <w:rPr>
          <w:rFonts w:ascii="微软雅黑" w:eastAsia="微软雅黑" w:hAnsi="微软雅黑" w:cs="宋体" w:hint="eastAsia"/>
          <w:szCs w:val="21"/>
        </w:rPr>
        <w:t>部提起申诉，资助管理中心在3个工作日做出处理意见，书面通知学生本人。</w:t>
      </w:r>
    </w:p>
    <w:p w:rsidR="00C7035A" w:rsidRPr="002D181D" w:rsidRDefault="00C7035A" w:rsidP="00C7035A">
      <w:pPr>
        <w:widowControl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2D181D">
        <w:rPr>
          <w:rFonts w:ascii="微软雅黑" w:eastAsia="微软雅黑" w:hAnsi="微软雅黑" w:cs="宋体" w:hint="eastAsia"/>
          <w:szCs w:val="21"/>
        </w:rPr>
        <w:lastRenderedPageBreak/>
        <w:t>如无符合该项规定的参评学生，不得降低标准。</w:t>
      </w:r>
      <w:r w:rsidRPr="002D181D">
        <w:rPr>
          <w:rFonts w:ascii="微软雅黑" w:eastAsia="微软雅黑" w:hAnsi="微软雅黑" w:hint="eastAsia"/>
          <w:szCs w:val="21"/>
        </w:rPr>
        <w:t>如某专业无符合参评条件学生，请提供书面说明并由辅导员签字盖章8日下午16点报给杨卫红处</w:t>
      </w:r>
      <w:r w:rsidRPr="002D181D">
        <w:rPr>
          <w:rFonts w:ascii="微软雅黑" w:eastAsia="微软雅黑" w:hAnsi="微软雅黑" w:cs="宋体" w:hint="eastAsia"/>
          <w:szCs w:val="21"/>
        </w:rPr>
        <w:t>。</w:t>
      </w:r>
      <w:proofErr w:type="gramStart"/>
      <w:r w:rsidRPr="002D181D">
        <w:rPr>
          <w:rFonts w:ascii="微软雅黑" w:eastAsia="微软雅黑" w:hAnsi="微软雅黑" w:hint="eastAsia"/>
          <w:szCs w:val="21"/>
        </w:rPr>
        <w:t>驼人励志</w:t>
      </w:r>
      <w:proofErr w:type="gramEnd"/>
      <w:r w:rsidRPr="002D181D">
        <w:rPr>
          <w:rFonts w:ascii="微软雅黑" w:eastAsia="微软雅黑" w:hAnsi="微软雅黑" w:hint="eastAsia"/>
          <w:szCs w:val="21"/>
        </w:rPr>
        <w:t>奖学金评奖办法参照国家奖学金评选办法。综合测评A项与C项不设基础分且上不封顶（只计算校级以上的活动和荣誉），A</w:t>
      </w:r>
      <w:proofErr w:type="gramStart"/>
      <w:r w:rsidRPr="002D181D">
        <w:rPr>
          <w:rFonts w:ascii="微软雅黑" w:eastAsia="微软雅黑" w:hAnsi="微软雅黑" w:hint="eastAsia"/>
          <w:szCs w:val="21"/>
        </w:rPr>
        <w:t>项分和</w:t>
      </w:r>
      <w:proofErr w:type="gramEnd"/>
      <w:r w:rsidRPr="002D181D">
        <w:rPr>
          <w:rFonts w:ascii="微软雅黑" w:eastAsia="微软雅黑" w:hAnsi="微软雅黑" w:hint="eastAsia"/>
          <w:szCs w:val="21"/>
        </w:rPr>
        <w:t>C</w:t>
      </w:r>
      <w:proofErr w:type="gramStart"/>
      <w:r w:rsidRPr="002D181D">
        <w:rPr>
          <w:rFonts w:ascii="微软雅黑" w:eastAsia="微软雅黑" w:hAnsi="微软雅黑" w:hint="eastAsia"/>
          <w:szCs w:val="21"/>
        </w:rPr>
        <w:t>项分各</w:t>
      </w:r>
      <w:proofErr w:type="gramEnd"/>
      <w:r w:rsidRPr="002D181D">
        <w:rPr>
          <w:rFonts w:ascii="微软雅黑" w:eastAsia="微软雅黑" w:hAnsi="微软雅黑" w:hint="eastAsia"/>
          <w:szCs w:val="21"/>
        </w:rPr>
        <w:t>折合百分之十计算总成绩，B项分为参评学年考试课平均成绩折合百分之八十计算。</w:t>
      </w:r>
    </w:p>
    <w:p w:rsidR="00C7035A" w:rsidRPr="002D181D" w:rsidRDefault="00C7035A" w:rsidP="00C7035A">
      <w:pPr>
        <w:rPr>
          <w:rFonts w:ascii="微软雅黑" w:eastAsia="微软雅黑" w:hAnsi="微软雅黑"/>
          <w:szCs w:val="21"/>
        </w:rPr>
      </w:pPr>
      <w:r w:rsidRPr="002D181D">
        <w:rPr>
          <w:rFonts w:ascii="微软雅黑" w:eastAsia="微软雅黑" w:hAnsi="微软雅黑" w:hint="eastAsia"/>
          <w:szCs w:val="21"/>
        </w:rPr>
        <w:t>获得国家奖学金、国家励志奖学金、国家助学金以及综合奖学金者不得</w:t>
      </w:r>
      <w:proofErr w:type="gramStart"/>
      <w:r w:rsidRPr="002D181D">
        <w:rPr>
          <w:rFonts w:ascii="微软雅黑" w:eastAsia="微软雅黑" w:hAnsi="微软雅黑" w:hint="eastAsia"/>
          <w:szCs w:val="21"/>
        </w:rPr>
        <w:t>参评驼人励志</w:t>
      </w:r>
      <w:proofErr w:type="gramEnd"/>
      <w:r w:rsidRPr="002D181D">
        <w:rPr>
          <w:rFonts w:ascii="微软雅黑" w:eastAsia="微软雅黑" w:hAnsi="微软雅黑" w:hint="eastAsia"/>
          <w:szCs w:val="21"/>
        </w:rPr>
        <w:t>奖学金。</w:t>
      </w:r>
    </w:p>
    <w:p w:rsidR="00117E84" w:rsidRPr="00C7035A" w:rsidRDefault="00C7035A" w:rsidP="00C7035A"/>
    <w:sectPr w:rsidR="00117E84" w:rsidRPr="00C7035A" w:rsidSect="00EB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35A"/>
    <w:rsid w:val="00277C0F"/>
    <w:rsid w:val="00383F29"/>
    <w:rsid w:val="00C7035A"/>
    <w:rsid w:val="00EB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5A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2018-11-02T10:03:00Z</dcterms:created>
  <dcterms:modified xsi:type="dcterms:W3CDTF">2018-11-02T10:04:00Z</dcterms:modified>
</cp:coreProperties>
</file>