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7F" w:rsidRDefault="00243F7F" w:rsidP="00243F7F">
      <w:pPr>
        <w:spacing w:line="24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新乡医学院三全学院</w:t>
      </w:r>
    </w:p>
    <w:p w:rsidR="00243F7F" w:rsidRDefault="00243F7F" w:rsidP="00243F7F">
      <w:pPr>
        <w:spacing w:line="24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第九届运动会足球赛规程</w:t>
      </w:r>
    </w:p>
    <w:p w:rsidR="00243F7F" w:rsidRDefault="00243F7F" w:rsidP="00243F7F">
      <w:pPr>
        <w:pStyle w:val="ListParagraph"/>
        <w:spacing w:line="360" w:lineRule="auto"/>
        <w:ind w:firstLineChars="0" w:firstLine="0"/>
        <w:rPr>
          <w:rFonts w:ascii="黑体" w:eastAsia="黑体" w:hAnsi="仿宋" w:hint="eastAsia"/>
          <w:sz w:val="32"/>
          <w:szCs w:val="32"/>
        </w:rPr>
      </w:pPr>
    </w:p>
    <w:p w:rsidR="00243F7F" w:rsidRDefault="00243F7F" w:rsidP="00243F7F">
      <w:pPr>
        <w:pStyle w:val="ListParagraph"/>
        <w:spacing w:line="360" w:lineRule="auto"/>
        <w:ind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一、比赛地点与时间</w:t>
      </w:r>
    </w:p>
    <w:p w:rsidR="00243F7F" w:rsidRDefault="00243F7F" w:rsidP="00243F7F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地点；平原校区足球场</w:t>
      </w:r>
    </w:p>
    <w:p w:rsidR="00243F7F" w:rsidRDefault="00243F7F" w:rsidP="00243F7F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时间：2015年10月19日—10月30日</w:t>
      </w:r>
    </w:p>
    <w:p w:rsidR="00243F7F" w:rsidRDefault="00243F7F" w:rsidP="00243F7F">
      <w:pPr>
        <w:pStyle w:val="ListParagraph"/>
        <w:spacing w:line="360" w:lineRule="auto"/>
        <w:ind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二、参加单位</w:t>
      </w:r>
    </w:p>
    <w:p w:rsidR="00243F7F" w:rsidRDefault="00243F7F" w:rsidP="00243F7F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以书院为单位报名，每单位报男子一队。</w:t>
      </w:r>
    </w:p>
    <w:p w:rsidR="00243F7F" w:rsidRDefault="00243F7F" w:rsidP="00243F7F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三、参赛资格</w:t>
      </w:r>
    </w:p>
    <w:p w:rsidR="00243F7F" w:rsidRDefault="00243F7F" w:rsidP="00243F7F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我院正式注册的学生（经医生证明身体健康者），届时以学生证为准。</w:t>
      </w:r>
    </w:p>
    <w:p w:rsidR="00243F7F" w:rsidRDefault="00243F7F" w:rsidP="00243F7F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四、参加办法</w:t>
      </w:r>
    </w:p>
    <w:p w:rsidR="00243F7F" w:rsidRDefault="00243F7F" w:rsidP="00243F7F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本次比赛采用11人制比赛，每队限报队员18人，每场比赛有5个换人名额；各队队员须如实填报报名表，一经报名，不得更改，否则，取消该队员比赛资格。若出现冒名顶替队员，一经查实，取消该队比赛成绩。</w:t>
      </w:r>
    </w:p>
    <w:p w:rsidR="00243F7F" w:rsidRDefault="00243F7F" w:rsidP="00243F7F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lastRenderedPageBreak/>
        <w:t>五、比赛办法</w:t>
      </w:r>
    </w:p>
    <w:p w:rsidR="00243F7F" w:rsidRDefault="00243F7F" w:rsidP="00243F7F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1.本次比赛采用单组循环制。</w:t>
      </w:r>
    </w:p>
    <w:p w:rsidR="00243F7F" w:rsidRDefault="00243F7F" w:rsidP="00243F7F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2.本次比赛采用国际足联足球比赛最新规则。</w:t>
      </w:r>
    </w:p>
    <w:p w:rsidR="00243F7F" w:rsidRDefault="00243F7F" w:rsidP="00243F7F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3.选取单组循环比赛积分前三名。</w:t>
      </w:r>
    </w:p>
    <w:p w:rsidR="00243F7F" w:rsidRDefault="00243F7F" w:rsidP="00243F7F">
      <w:pPr>
        <w:spacing w:line="360" w:lineRule="auto"/>
        <w:ind w:leftChars="100" w:left="22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 4.本次比赛时间采用上、下半场各40分钟，中场休息10分钟。</w:t>
      </w:r>
    </w:p>
    <w:p w:rsidR="00243F7F" w:rsidRDefault="00243F7F" w:rsidP="00243F7F">
      <w:pPr>
        <w:spacing w:line="360" w:lineRule="auto"/>
        <w:ind w:firstLine="64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5.参赛各支队伍，在比赛开始十分钟后若不到场，按弃权比赛处理，</w:t>
      </w:r>
      <w:r>
        <w:rPr>
          <w:rFonts w:ascii="仿宋_GB2312" w:eastAsia="仿宋_GB2312" w:hAnsi="仿宋_GB2312" w:cs="仿宋_GB2312" w:hint="eastAsia"/>
          <w:sz w:val="32"/>
          <w:szCs w:val="32"/>
        </w:rPr>
        <w:t>判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0：3负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</w:p>
    <w:p w:rsidR="00243F7F" w:rsidRDefault="00243F7F" w:rsidP="00243F7F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六、比赛服装</w:t>
      </w:r>
    </w:p>
    <w:p w:rsidR="00243F7F" w:rsidRDefault="00243F7F" w:rsidP="00243F7F">
      <w:pPr>
        <w:spacing w:line="360" w:lineRule="auto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上场队员应穿胶钉布面运动鞋，禁止穿硬钉、长钉球鞋，队员服装统一，号码固定，队长需佩戴队长袖标。</w:t>
      </w:r>
    </w:p>
    <w:p w:rsidR="00243F7F" w:rsidRDefault="00243F7F" w:rsidP="00243F7F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七、录取名次与记分办法</w:t>
      </w:r>
    </w:p>
    <w:p w:rsidR="00243F7F" w:rsidRDefault="00243F7F" w:rsidP="00243F7F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1.单组循环比赛积分前三名。</w:t>
      </w:r>
    </w:p>
    <w:p w:rsidR="00243F7F" w:rsidRDefault="00243F7F" w:rsidP="00243F7F">
      <w:pPr>
        <w:spacing w:line="360" w:lineRule="auto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每队胜一场得3分，平一场得1分，负一场得0分，弃权得0分。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若积分相同，则以胜负关系、净胜球数、进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lastRenderedPageBreak/>
        <w:t>球总数顺序决定名次，如仍有相同则采用抽签方法决定名次。</w:t>
      </w:r>
    </w:p>
    <w:p w:rsidR="00243F7F" w:rsidRDefault="00243F7F" w:rsidP="00243F7F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八、报名</w:t>
      </w:r>
    </w:p>
    <w:p w:rsidR="00243F7F" w:rsidRDefault="00243F7F" w:rsidP="00243F7F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1.各参赛队伍须将报名表于2015年10月12日上午报至体育部大球教研室代狄老师处，逾期不报者，按不参加比赛处理。</w:t>
      </w:r>
    </w:p>
    <w:p w:rsidR="00243F7F" w:rsidRDefault="00243F7F" w:rsidP="00243F7F">
      <w:pPr>
        <w:spacing w:line="360" w:lineRule="auto"/>
        <w:ind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2.在报名表填写时，请各队注明队长的联系方式，以便联系。</w:t>
      </w:r>
    </w:p>
    <w:p w:rsidR="00243F7F" w:rsidRDefault="00243F7F" w:rsidP="00243F7F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九、如有特殊情况造成比赛中断，比赛顺延，具体比赛时间另行通知。</w:t>
      </w:r>
    </w:p>
    <w:p w:rsidR="00243F7F" w:rsidRDefault="00243F7F" w:rsidP="00243F7F">
      <w:pPr>
        <w:rPr>
          <w:rFonts w:ascii="仿宋" w:eastAsia="仿宋" w:hAnsi="仿宋" w:hint="eastAsia"/>
          <w:sz w:val="32"/>
          <w:szCs w:val="32"/>
        </w:rPr>
      </w:pPr>
    </w:p>
    <w:p w:rsidR="00243F7F" w:rsidRDefault="00243F7F" w:rsidP="00243F7F">
      <w:pPr>
        <w:rPr>
          <w:rFonts w:ascii="仿宋" w:eastAsia="仿宋" w:hAnsi="仿宋" w:hint="eastAsia"/>
          <w:sz w:val="32"/>
          <w:szCs w:val="32"/>
        </w:rPr>
      </w:pPr>
    </w:p>
    <w:p w:rsidR="00243F7F" w:rsidRDefault="00243F7F" w:rsidP="00243F7F">
      <w:pPr>
        <w:rPr>
          <w:rFonts w:ascii="仿宋" w:eastAsia="仿宋" w:hAnsi="仿宋" w:hint="eastAsia"/>
          <w:sz w:val="32"/>
          <w:szCs w:val="32"/>
        </w:rPr>
      </w:pPr>
    </w:p>
    <w:p w:rsidR="00243F7F" w:rsidRDefault="00243F7F" w:rsidP="00243F7F">
      <w:pPr>
        <w:spacing w:line="240" w:lineRule="atLeast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 xml:space="preserve">        </w:t>
      </w:r>
    </w:p>
    <w:p w:rsidR="00243F7F" w:rsidRDefault="00243F7F" w:rsidP="00243F7F">
      <w:pPr>
        <w:spacing w:line="24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新乡医学院三全学院</w:t>
      </w:r>
    </w:p>
    <w:p w:rsidR="00243F7F" w:rsidRDefault="00243F7F" w:rsidP="00243F7F">
      <w:pPr>
        <w:spacing w:line="240" w:lineRule="atLeas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第九届运动会足球赛报名表</w:t>
      </w:r>
    </w:p>
    <w:p w:rsidR="00243F7F" w:rsidRDefault="00243F7F" w:rsidP="00243F7F">
      <w:pPr>
        <w:spacing w:beforeLines="100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243F7F" w:rsidRDefault="00243F7F" w:rsidP="00243F7F">
      <w:pPr>
        <w:spacing w:beforeLines="100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 xml:space="preserve"> 队长：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>联系电话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：      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48"/>
        <w:gridCol w:w="981"/>
        <w:gridCol w:w="2741"/>
        <w:gridCol w:w="990"/>
      </w:tblGrid>
      <w:tr w:rsidR="00243F7F" w:rsidTr="002816FF">
        <w:trPr>
          <w:trHeight w:val="558"/>
          <w:jc w:val="center"/>
        </w:trPr>
        <w:tc>
          <w:tcPr>
            <w:tcW w:w="2748" w:type="dxa"/>
          </w:tcPr>
          <w:p w:rsidR="00243F7F" w:rsidRDefault="00243F7F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队员姓名</w:t>
            </w:r>
          </w:p>
        </w:tc>
        <w:tc>
          <w:tcPr>
            <w:tcW w:w="981" w:type="dxa"/>
          </w:tcPr>
          <w:p w:rsidR="00243F7F" w:rsidRDefault="00243F7F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号码</w:t>
            </w:r>
          </w:p>
        </w:tc>
        <w:tc>
          <w:tcPr>
            <w:tcW w:w="2741" w:type="dxa"/>
          </w:tcPr>
          <w:p w:rsidR="00243F7F" w:rsidRDefault="00243F7F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队员姓名</w:t>
            </w:r>
          </w:p>
        </w:tc>
        <w:tc>
          <w:tcPr>
            <w:tcW w:w="990" w:type="dxa"/>
          </w:tcPr>
          <w:p w:rsidR="00243F7F" w:rsidRDefault="00243F7F" w:rsidP="002816FF">
            <w:pPr>
              <w:jc w:val="center"/>
              <w:rPr>
                <w:rFonts w:ascii="仿宋_GB2312" w:eastAsia="仿宋_GB2312" w:hAnsi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/>
                <w:sz w:val="32"/>
                <w:szCs w:val="32"/>
              </w:rPr>
              <w:t>号码</w:t>
            </w:r>
          </w:p>
        </w:tc>
      </w:tr>
      <w:tr w:rsidR="00243F7F" w:rsidTr="002816FF">
        <w:trPr>
          <w:trHeight w:val="558"/>
          <w:jc w:val="center"/>
        </w:trPr>
        <w:tc>
          <w:tcPr>
            <w:tcW w:w="2748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243F7F" w:rsidTr="002816FF">
        <w:trPr>
          <w:trHeight w:val="558"/>
          <w:jc w:val="center"/>
        </w:trPr>
        <w:tc>
          <w:tcPr>
            <w:tcW w:w="2748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243F7F" w:rsidTr="002816FF">
        <w:trPr>
          <w:trHeight w:val="532"/>
          <w:jc w:val="center"/>
        </w:trPr>
        <w:tc>
          <w:tcPr>
            <w:tcW w:w="2748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243F7F" w:rsidTr="002816FF">
        <w:trPr>
          <w:trHeight w:val="558"/>
          <w:jc w:val="center"/>
        </w:trPr>
        <w:tc>
          <w:tcPr>
            <w:tcW w:w="2748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243F7F" w:rsidTr="002816FF">
        <w:trPr>
          <w:trHeight w:val="532"/>
          <w:jc w:val="center"/>
        </w:trPr>
        <w:tc>
          <w:tcPr>
            <w:tcW w:w="2748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243F7F" w:rsidTr="002816FF">
        <w:trPr>
          <w:trHeight w:val="558"/>
          <w:jc w:val="center"/>
        </w:trPr>
        <w:tc>
          <w:tcPr>
            <w:tcW w:w="2748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243F7F" w:rsidTr="002816FF">
        <w:trPr>
          <w:trHeight w:val="558"/>
          <w:jc w:val="center"/>
        </w:trPr>
        <w:tc>
          <w:tcPr>
            <w:tcW w:w="2748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243F7F" w:rsidTr="002816FF">
        <w:trPr>
          <w:trHeight w:val="558"/>
          <w:jc w:val="center"/>
        </w:trPr>
        <w:tc>
          <w:tcPr>
            <w:tcW w:w="2748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243F7F" w:rsidTr="002816FF">
        <w:trPr>
          <w:trHeight w:val="558"/>
          <w:jc w:val="center"/>
        </w:trPr>
        <w:tc>
          <w:tcPr>
            <w:tcW w:w="2748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81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41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0" w:type="dxa"/>
          </w:tcPr>
          <w:p w:rsidR="00243F7F" w:rsidRDefault="00243F7F" w:rsidP="002816FF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243F7F" w:rsidRDefault="00243F7F" w:rsidP="00243F7F">
      <w:pPr>
        <w:spacing w:line="360" w:lineRule="auto"/>
        <w:rPr>
          <w:rFonts w:ascii="黑体" w:eastAsia="黑体" w:cs="仿宋_GB2312" w:hint="eastAsia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CF6" w:rsidRDefault="00794CF6" w:rsidP="00243F7F">
      <w:pPr>
        <w:spacing w:after="0"/>
      </w:pPr>
      <w:r>
        <w:separator/>
      </w:r>
    </w:p>
  </w:endnote>
  <w:endnote w:type="continuationSeparator" w:id="0">
    <w:p w:rsidR="00794CF6" w:rsidRDefault="00794CF6" w:rsidP="00243F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icrosoft JhengHei Light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CF6" w:rsidRDefault="00794CF6" w:rsidP="00243F7F">
      <w:pPr>
        <w:spacing w:after="0"/>
      </w:pPr>
      <w:r>
        <w:separator/>
      </w:r>
    </w:p>
  </w:footnote>
  <w:footnote w:type="continuationSeparator" w:id="0">
    <w:p w:rsidR="00794CF6" w:rsidRDefault="00794CF6" w:rsidP="00243F7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43F7F"/>
    <w:rsid w:val="00323B43"/>
    <w:rsid w:val="003D37D8"/>
    <w:rsid w:val="00426133"/>
    <w:rsid w:val="004358AB"/>
    <w:rsid w:val="00794CF6"/>
    <w:rsid w:val="008B7726"/>
    <w:rsid w:val="009D476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3F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3F7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3F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3F7F"/>
    <w:rPr>
      <w:rFonts w:ascii="Tahoma" w:hAnsi="Tahoma"/>
      <w:sz w:val="18"/>
      <w:szCs w:val="18"/>
    </w:rPr>
  </w:style>
  <w:style w:type="paragraph" w:customStyle="1" w:styleId="ListParagraph">
    <w:name w:val="List Paragraph"/>
    <w:basedOn w:val="a"/>
    <w:rsid w:val="00243F7F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黑体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2015-10-12T06:36:00Z</dcterms:modified>
</cp:coreProperties>
</file>